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BBB3" w14:textId="570EA828" w:rsidR="0099298D" w:rsidRDefault="00CE3C8F" w:rsidP="002B0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Idén is határtalan lesz a nyár</w:t>
      </w:r>
    </w:p>
    <w:p w14:paraId="72058C37" w14:textId="1EAEC86B" w:rsidR="0099298D" w:rsidRPr="0038746C" w:rsidRDefault="00F7170C" w:rsidP="0038746C">
      <w:pPr>
        <w:jc w:val="center"/>
      </w:pPr>
      <w:r>
        <w:rPr>
          <w:sz w:val="28"/>
          <w:szCs w:val="28"/>
        </w:rPr>
        <w:t xml:space="preserve">Elindult </w:t>
      </w:r>
      <w:r w:rsidR="00CE3C8F">
        <w:rPr>
          <w:sz w:val="28"/>
          <w:szCs w:val="28"/>
        </w:rPr>
        <w:t>Közép-Európa egyik legjelentősebb kulturális programsorozata</w:t>
      </w:r>
    </w:p>
    <w:p w14:paraId="333D1DC4" w14:textId="352E81C4" w:rsidR="00BE1DAE" w:rsidRDefault="00536FA9" w:rsidP="002B01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Fél év alatt közel száz </w:t>
      </w:r>
      <w:r w:rsidR="00713E8B">
        <w:rPr>
          <w:b/>
          <w:bCs/>
          <w:sz w:val="24"/>
          <w:szCs w:val="24"/>
        </w:rPr>
        <w:t>fesztivál</w:t>
      </w:r>
      <w:r>
        <w:rPr>
          <w:b/>
          <w:bCs/>
          <w:sz w:val="24"/>
          <w:szCs w:val="24"/>
        </w:rPr>
        <w:t xml:space="preserve"> és várhatóan több mint egymillió látogató – elindult a MOL</w:t>
      </w:r>
      <w:r w:rsidR="00713E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713E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Új Európa Alapítvány Határtalan </w:t>
      </w:r>
      <w:r w:rsidR="00713E8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yár </w:t>
      </w:r>
      <w:r w:rsidR="00713E8B">
        <w:rPr>
          <w:b/>
          <w:bCs/>
          <w:sz w:val="24"/>
          <w:szCs w:val="24"/>
        </w:rPr>
        <w:t>rendezvény</w:t>
      </w:r>
      <w:r>
        <w:rPr>
          <w:b/>
          <w:bCs/>
          <w:sz w:val="24"/>
          <w:szCs w:val="24"/>
        </w:rPr>
        <w:t>sorozat</w:t>
      </w:r>
      <w:r w:rsidR="00AD75B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. A közép-európai léptékben is </w:t>
      </w:r>
      <w:r w:rsidR="00CE2D93">
        <w:rPr>
          <w:b/>
          <w:bCs/>
          <w:sz w:val="24"/>
          <w:szCs w:val="24"/>
        </w:rPr>
        <w:t xml:space="preserve">egyedülálló </w:t>
      </w:r>
      <w:r>
        <w:rPr>
          <w:b/>
          <w:bCs/>
          <w:sz w:val="24"/>
          <w:szCs w:val="24"/>
        </w:rPr>
        <w:t>kezdeményezés változatos tematikájú magyarországi és külhoni kulturális eseményeket támogat. Ezzel hozzájárul a helyi közösségek értékeinek megőrzéséhez és előmozdítja fiatal tehetségek kibontakozását.</w:t>
      </w:r>
    </w:p>
    <w:p w14:paraId="546BCE06" w14:textId="26A01BDB" w:rsidR="00713E8B" w:rsidRDefault="00713E8B" w:rsidP="002D16FD">
      <w:pPr>
        <w:jc w:val="both"/>
      </w:pPr>
      <w:r>
        <w:t>K</w:t>
      </w:r>
      <w:r w:rsidRPr="00713E8B">
        <w:t xml:space="preserve">edden mutatták be </w:t>
      </w:r>
      <w:r>
        <w:t>V</w:t>
      </w:r>
      <w:r w:rsidRPr="00713E8B">
        <w:t>eszprémben</w:t>
      </w:r>
      <w:r>
        <w:t xml:space="preserve"> </w:t>
      </w:r>
      <w:r w:rsidR="00AD75B8">
        <w:t xml:space="preserve">a sajtónak </w:t>
      </w:r>
      <w:r>
        <w:t>a</w:t>
      </w:r>
      <w:r w:rsidRPr="00713E8B">
        <w:t xml:space="preserve"> </w:t>
      </w:r>
      <w:r>
        <w:t>MOL – Új Európa Alapítvány sajá</w:t>
      </w:r>
      <w:r w:rsidR="002D16FD">
        <w:t xml:space="preserve">t produkcióját, a </w:t>
      </w:r>
      <w:proofErr w:type="spellStart"/>
      <w:r w:rsidR="002D16FD">
        <w:t>Tehetség</w:t>
      </w:r>
      <w:r w:rsidR="0016313C">
        <w:t>K</w:t>
      </w:r>
      <w:r w:rsidR="002D16FD">
        <w:t>ertet</w:t>
      </w:r>
      <w:proofErr w:type="spellEnd"/>
      <w:r w:rsidR="002D16FD">
        <w:t xml:space="preserve">, </w:t>
      </w:r>
      <w:r>
        <w:t xml:space="preserve">ami két </w:t>
      </w:r>
      <w:r w:rsidR="00AD75B8">
        <w:t xml:space="preserve">napon át </w:t>
      </w:r>
      <w:r>
        <w:t xml:space="preserve">szerepelni fog a </w:t>
      </w:r>
      <w:r w:rsidR="00AE790D">
        <w:t xml:space="preserve">júliusi </w:t>
      </w:r>
      <w:proofErr w:type="spellStart"/>
      <w:r>
        <w:t>VeszprémFest</w:t>
      </w:r>
      <w:proofErr w:type="spellEnd"/>
      <w:r>
        <w:t xml:space="preserve"> </w:t>
      </w:r>
      <w:r w:rsidR="00AD75B8">
        <w:t>ingyenesen megtekinthető programjai között</w:t>
      </w:r>
      <w:r>
        <w:t xml:space="preserve">. </w:t>
      </w:r>
      <w:r w:rsidR="002D16FD">
        <w:t>A</w:t>
      </w:r>
      <w:r w:rsidR="00AD75B8">
        <w:t xml:space="preserve"> délutáni előadás</w:t>
      </w:r>
      <w:r w:rsidR="00432554">
        <w:t>on</w:t>
      </w:r>
      <w:r w:rsidR="002D16FD">
        <w:t xml:space="preserve"> az Alapítvány által támogatott </w:t>
      </w:r>
      <w:r w:rsidR="00AD75B8">
        <w:t xml:space="preserve">ifjú művészek – zenész, énekes, balett táncos fiatalok – mutatkoznak be </w:t>
      </w:r>
      <w:r w:rsidR="002D16FD">
        <w:t xml:space="preserve">a </w:t>
      </w:r>
      <w:r w:rsidR="00432554">
        <w:t>veszprémi Jezsuita Templomban</w:t>
      </w:r>
      <w:r w:rsidR="002D16FD">
        <w:t>.</w:t>
      </w:r>
    </w:p>
    <w:p w14:paraId="43BDB724" w14:textId="38C60EAF" w:rsidR="007D4259" w:rsidRDefault="00713E8B" w:rsidP="00536FA9">
      <w:pPr>
        <w:jc w:val="both"/>
      </w:pPr>
      <w:r>
        <w:t xml:space="preserve">Ez a </w:t>
      </w:r>
      <w:r w:rsidR="004C638A">
        <w:t xml:space="preserve">kiemelt </w:t>
      </w:r>
      <w:r>
        <w:t>rendezvény csak egy példája a MOL – Új Európa Alapítvány májustól októberig tartó</w:t>
      </w:r>
      <w:r w:rsidR="004C638A">
        <w:t>,</w:t>
      </w:r>
      <w:r w:rsidR="00FC3036">
        <w:t xml:space="preserve"> nagyívű</w:t>
      </w:r>
      <w:r>
        <w:t xml:space="preserve"> kulturális sorozatának.</w:t>
      </w:r>
      <w:r w:rsidR="003A0047">
        <w:t xml:space="preserve"> </w:t>
      </w:r>
      <w:r>
        <w:t xml:space="preserve">A </w:t>
      </w:r>
      <w:r w:rsidR="003A0047">
        <w:t xml:space="preserve">szlovéniai Muravidéktől a gyergyói hegyekig a Kárpát-medence szinte minden jelentősebb régiójában sor kerül valamilyen izgalmas rendezvényre a következő időszakban. A teljes lista egy közel száz eseményből álló, színes kaleidoszkóp. Találunk köztük főleg fiatalokat célzó nyári fesztiválokat, népzenei, jazz vagy éppen </w:t>
      </w:r>
      <w:r w:rsidR="00ED623F" w:rsidRPr="00F6519B">
        <w:t>komolyzenei</w:t>
      </w:r>
      <w:r w:rsidR="003A0047">
        <w:t xml:space="preserve"> koncerteket, gasztronómiai programokat, összművészeti eseményeket, színházi előadásokat és </w:t>
      </w:r>
      <w:r w:rsidR="0016313C">
        <w:t xml:space="preserve">animációs </w:t>
      </w:r>
      <w:r w:rsidR="003A0047">
        <w:t>filmszemlét is.</w:t>
      </w:r>
      <w:r w:rsidR="007D4259">
        <w:t xml:space="preserve"> </w:t>
      </w:r>
    </w:p>
    <w:p w14:paraId="11DBEB7A" w14:textId="6D7B81A9" w:rsidR="009D21C6" w:rsidRDefault="009D21C6" w:rsidP="00D47C25">
      <w:pPr>
        <w:jc w:val="both"/>
      </w:pPr>
      <w:r>
        <w:t xml:space="preserve">A kezdeményezés sikerét jelzi, hogy </w:t>
      </w:r>
      <w:r w:rsidR="0016313C">
        <w:t xml:space="preserve">a </w:t>
      </w:r>
      <w:r>
        <w:t>tavaly</w:t>
      </w:r>
      <w:r w:rsidR="00713E8B">
        <w:t>i</w:t>
      </w:r>
      <w:r>
        <w:t xml:space="preserve"> </w:t>
      </w:r>
      <w:r w:rsidR="004C638A">
        <w:t>75 fesztiválon</w:t>
      </w:r>
      <w:r>
        <w:t xml:space="preserve"> </w:t>
      </w:r>
      <w:r w:rsidR="00713E8B">
        <w:t xml:space="preserve">több mint </w:t>
      </w:r>
      <w:r>
        <w:t xml:space="preserve">egymillió látogató fordult meg. </w:t>
      </w:r>
      <w:r w:rsidR="0016313C">
        <w:t xml:space="preserve">Idén </w:t>
      </w:r>
      <w:r w:rsidR="007D3024">
        <w:t>az Alapítvány tovább bővítette a támogatotti kört</w:t>
      </w:r>
      <w:r w:rsidR="0016313C">
        <w:t>,</w:t>
      </w:r>
      <w:r w:rsidR="00123233">
        <w:t xml:space="preserve"> </w:t>
      </w:r>
      <w:r w:rsidR="007D3024">
        <w:t xml:space="preserve">a külhoni nyertesek száma is gyarapodott, mellettük pedig első alkalommal magyarországi fesztiválok is bekerültek a </w:t>
      </w:r>
      <w:r w:rsidR="0016313C">
        <w:t>rendezvény</w:t>
      </w:r>
      <w:r w:rsidR="007D3024">
        <w:t xml:space="preserve">sorozatba. </w:t>
      </w:r>
      <w:r w:rsidR="00D47C25">
        <w:t xml:space="preserve">A fent említett, prémium kategóriás nemzetközi művészeket színpadra állító </w:t>
      </w:r>
      <w:proofErr w:type="spellStart"/>
      <w:r w:rsidR="00D47C25">
        <w:t>VeszprémFest</w:t>
      </w:r>
      <w:proofErr w:type="spellEnd"/>
      <w:r w:rsidR="00D47C25">
        <w:t xml:space="preserve"> mellett </w:t>
      </w:r>
      <w:r w:rsidR="007D3024">
        <w:t xml:space="preserve">például a színes közép-európai </w:t>
      </w:r>
      <w:r w:rsidR="0016313C">
        <w:t xml:space="preserve">produkciókkal </w:t>
      </w:r>
      <w:r w:rsidR="007D3024">
        <w:t xml:space="preserve">kitűnő, nagymarosi </w:t>
      </w:r>
      <w:proofErr w:type="spellStart"/>
      <w:r w:rsidR="007D3024" w:rsidRPr="007D3024">
        <w:t>VéNégy</w:t>
      </w:r>
      <w:proofErr w:type="spellEnd"/>
      <w:r w:rsidR="007D3024" w:rsidRPr="007D3024">
        <w:t xml:space="preserve"> Fesztivál</w:t>
      </w:r>
      <w:r w:rsidR="007D3024">
        <w:t xml:space="preserve">, a dél-baranyai Nagyharsányban és környékén </w:t>
      </w:r>
      <w:r w:rsidR="00ED623F" w:rsidRPr="00F6519B">
        <w:t>zajló</w:t>
      </w:r>
      <w:r w:rsidR="007D3024">
        <w:t xml:space="preserve"> Ördögkatlan és a</w:t>
      </w:r>
      <w:r w:rsidR="00D47C25">
        <w:t>z idén 10.</w:t>
      </w:r>
      <w:r w:rsidR="007D3024">
        <w:t xml:space="preserve"> </w:t>
      </w:r>
      <w:r w:rsidR="00D47C25" w:rsidRPr="00D47C25">
        <w:t>jubileum</w:t>
      </w:r>
      <w:r w:rsidR="0038746C">
        <w:t>át ünneplő</w:t>
      </w:r>
      <w:r w:rsidR="00D47C25" w:rsidRPr="00D47C25">
        <w:t xml:space="preserve"> </w:t>
      </w:r>
      <w:proofErr w:type="spellStart"/>
      <w:r w:rsidR="00D47C25" w:rsidRPr="00D47C25">
        <w:t>Salföldi</w:t>
      </w:r>
      <w:proofErr w:type="spellEnd"/>
      <w:r w:rsidR="00D47C25" w:rsidRPr="00D47C25">
        <w:t xml:space="preserve"> Dalföld</w:t>
      </w:r>
      <w:r w:rsidR="00D47C25">
        <w:t>.</w:t>
      </w:r>
    </w:p>
    <w:p w14:paraId="47FB3D36" w14:textId="05C60686" w:rsidR="009D21C6" w:rsidRDefault="007D3024" w:rsidP="00536FA9">
      <w:pPr>
        <w:jc w:val="both"/>
      </w:pPr>
      <w:r>
        <w:t xml:space="preserve">A külhoni programkínálat </w:t>
      </w:r>
      <w:r w:rsidR="00F7170C">
        <w:t xml:space="preserve">85 </w:t>
      </w:r>
      <w:r w:rsidR="00432554">
        <w:t xml:space="preserve">idei </w:t>
      </w:r>
      <w:r w:rsidR="00F7170C">
        <w:t xml:space="preserve">fesztiválja </w:t>
      </w:r>
      <w:r>
        <w:t>hasonlóan sokszínű</w:t>
      </w:r>
      <w:r w:rsidR="005B75E2">
        <w:t xml:space="preserve"> műfaji változatosságot kínál </w:t>
      </w:r>
      <w:r w:rsidR="00F7170C">
        <w:t>a legkülönfélébb látogatói igényeknek is megfelelve</w:t>
      </w:r>
      <w:r>
        <w:t xml:space="preserve">. </w:t>
      </w:r>
      <w:r w:rsidR="00AE3097">
        <w:t xml:space="preserve">Választhatunk közülük </w:t>
      </w:r>
      <w:r>
        <w:t>nagy múltú, minden évben tízezres tömegeket vonzó, soknapos eseményeket (például a Kolozsvári vagy a Partiumi Magyar Napok)</w:t>
      </w:r>
      <w:r w:rsidR="005B75E2">
        <w:t>,</w:t>
      </w:r>
      <w:r>
        <w:t xml:space="preserve"> egyedi hangulatú és családias rendezvényeket (</w:t>
      </w:r>
      <w:r w:rsidR="00713E8B">
        <w:t>a beregszászi Mesevarázs</w:t>
      </w:r>
      <w:r>
        <w:t xml:space="preserve"> vagy a </w:t>
      </w:r>
      <w:proofErr w:type="spellStart"/>
      <w:r w:rsidRPr="007D3024">
        <w:t>Taste</w:t>
      </w:r>
      <w:proofErr w:type="spellEnd"/>
      <w:r w:rsidRPr="007D3024">
        <w:t xml:space="preserve"> of </w:t>
      </w:r>
      <w:proofErr w:type="spellStart"/>
      <w:r w:rsidRPr="007D3024">
        <w:t>Transylvania</w:t>
      </w:r>
      <w:proofErr w:type="spellEnd"/>
      <w:r>
        <w:t xml:space="preserve"> gyimesi </w:t>
      </w:r>
      <w:proofErr w:type="spellStart"/>
      <w:r>
        <w:t>gasztrofesztivál</w:t>
      </w:r>
      <w:proofErr w:type="spellEnd"/>
      <w:r>
        <w:t xml:space="preserve">) egyaránt. </w:t>
      </w:r>
      <w:r w:rsidR="00EC1606">
        <w:t xml:space="preserve">Ezek az események </w:t>
      </w:r>
      <w:r w:rsidR="00AE3097">
        <w:t xml:space="preserve">nemcsak szórakoztatnak: </w:t>
      </w:r>
      <w:r w:rsidR="00CE3C8F">
        <w:t xml:space="preserve">ráirányítják a reflektorfényt egyes régiók kevésbé ismert kulturális értékeire. </w:t>
      </w:r>
      <w:r w:rsidR="004C638A">
        <w:t>B</w:t>
      </w:r>
      <w:r w:rsidR="00EC1606">
        <w:t>emutatkozási lehetőséget kínálnak olyan helyi előadóknak</w:t>
      </w:r>
      <w:r w:rsidR="00AE3097">
        <w:t xml:space="preserve"> és</w:t>
      </w:r>
      <w:r w:rsidR="00EC1606">
        <w:t xml:space="preserve"> </w:t>
      </w:r>
      <w:r w:rsidR="005B75E2">
        <w:t xml:space="preserve">fiatal </w:t>
      </w:r>
      <w:r w:rsidR="00EC1606">
        <w:t>művészeknek</w:t>
      </w:r>
      <w:r w:rsidR="00123233">
        <w:t xml:space="preserve"> is</w:t>
      </w:r>
      <w:r w:rsidR="00AE3097">
        <w:t>, akik az így szerzett ismertség</w:t>
      </w:r>
      <w:r w:rsidR="005B75E2">
        <w:t xml:space="preserve">et felhasználva </w:t>
      </w:r>
      <w:r w:rsidR="00AE3097">
        <w:t>adhatnak lendületet a karrierjüknek.</w:t>
      </w:r>
      <w:r w:rsidR="00CE3C8F">
        <w:t xml:space="preserve"> </w:t>
      </w:r>
    </w:p>
    <w:p w14:paraId="72CDABBF" w14:textId="7BCDB84E" w:rsidR="004C638A" w:rsidRPr="0038746C" w:rsidRDefault="007D4259" w:rsidP="00536FA9">
      <w:pPr>
        <w:jc w:val="both"/>
      </w:pPr>
      <w:r>
        <w:t xml:space="preserve">Az </w:t>
      </w:r>
      <w:r w:rsidR="005B75E2">
        <w:t>A</w:t>
      </w:r>
      <w:r>
        <w:t>lapít</w:t>
      </w:r>
      <w:r w:rsidR="005B75E2">
        <w:t>vány</w:t>
      </w:r>
      <w:r>
        <w:t xml:space="preserve"> szándéka szerint a Határtalan </w:t>
      </w:r>
      <w:r w:rsidR="00713E8B">
        <w:t>n</w:t>
      </w:r>
      <w:r>
        <w:t xml:space="preserve">yár kapcsolatot teremt a különböző </w:t>
      </w:r>
      <w:r w:rsidR="005B75E2">
        <w:t xml:space="preserve">magyarlakta </w:t>
      </w:r>
      <w:r>
        <w:t>régiók között</w:t>
      </w:r>
      <w:r w:rsidR="00CE3C8F">
        <w:t xml:space="preserve">. </w:t>
      </w:r>
      <w:r w:rsidR="00EF498B">
        <w:t>A szervezők visszajelzései alapján a hatás</w:t>
      </w:r>
      <w:r w:rsidR="009A01C6">
        <w:t>uk</w:t>
      </w:r>
      <w:r w:rsidR="00EF498B">
        <w:t xml:space="preserve"> </w:t>
      </w:r>
      <w:r w:rsidR="009A01C6">
        <w:t xml:space="preserve">időben </w:t>
      </w:r>
      <w:r w:rsidR="00EF498B">
        <w:t xml:space="preserve">jóval </w:t>
      </w:r>
      <w:r w:rsidR="009A01C6">
        <w:t xml:space="preserve">túlnyúlik a programok néhány napján: </w:t>
      </w:r>
      <w:r w:rsidR="005B75E2">
        <w:t xml:space="preserve">a kulturális fesztiválok </w:t>
      </w:r>
      <w:r w:rsidR="009A01C6">
        <w:t>részév</w:t>
      </w:r>
      <w:r w:rsidR="005B75E2">
        <w:t>é</w:t>
      </w:r>
      <w:r w:rsidR="009A01C6">
        <w:t xml:space="preserve"> válnak a helyi társadalomnak és sokszor szimbólumaivá az adott településnek.</w:t>
      </w:r>
      <w:r w:rsidR="00123233">
        <w:t xml:space="preserve"> Tartson velünk</w:t>
      </w:r>
      <w:r w:rsidR="00123233" w:rsidRPr="00123233">
        <w:t xml:space="preserve"> a sokszínű programkínálat</w:t>
      </w:r>
      <w:r w:rsidR="0038746C">
        <w:t xml:space="preserve"> felfedezésében</w:t>
      </w:r>
      <w:r w:rsidR="00883649">
        <w:t xml:space="preserve">: </w:t>
      </w:r>
      <w:hyperlink r:id="rId6" w:history="1">
        <w:r w:rsidR="00883649" w:rsidRPr="00883649">
          <w:rPr>
            <w:rStyle w:val="Hiperhivatkozs"/>
          </w:rPr>
          <w:t>www.hatartalannyar.hu</w:t>
        </w:r>
      </w:hyperlink>
    </w:p>
    <w:p w14:paraId="352FEE41" w14:textId="4038557C" w:rsidR="00123233" w:rsidRPr="0038746C" w:rsidRDefault="00123233" w:rsidP="00536FA9">
      <w:pPr>
        <w:jc w:val="both"/>
        <w:rPr>
          <w:i/>
          <w:iCs/>
          <w:sz w:val="28"/>
          <w:szCs w:val="28"/>
        </w:rPr>
      </w:pPr>
      <w:r w:rsidRPr="0038746C">
        <w:rPr>
          <w:i/>
          <w:iCs/>
          <w:sz w:val="24"/>
          <w:szCs w:val="24"/>
        </w:rPr>
        <w:t>Háttér</w:t>
      </w:r>
      <w:r w:rsidR="0038746C">
        <w:rPr>
          <w:i/>
          <w:iCs/>
          <w:sz w:val="24"/>
          <w:szCs w:val="24"/>
        </w:rPr>
        <w:t>infó</w:t>
      </w:r>
      <w:r w:rsidRPr="0038746C">
        <w:rPr>
          <w:i/>
          <w:iCs/>
          <w:sz w:val="28"/>
          <w:szCs w:val="28"/>
        </w:rPr>
        <w:t>:</w:t>
      </w:r>
    </w:p>
    <w:p w14:paraId="26D7817F" w14:textId="471397E6" w:rsidR="0038746C" w:rsidRPr="00123233" w:rsidRDefault="0038746C" w:rsidP="0038746C">
      <w:pPr>
        <w:rPr>
          <w:rFonts w:cstheme="minorHAnsi"/>
        </w:rPr>
      </w:pPr>
      <w:r w:rsidRPr="00123233">
        <w:rPr>
          <w:rFonts w:cstheme="minorHAnsi"/>
          <w:b/>
          <w:bCs/>
        </w:rPr>
        <w:t xml:space="preserve">A MOL – Új Európa Alapítvány </w:t>
      </w:r>
      <w:r w:rsidRPr="00123233">
        <w:rPr>
          <w:rFonts w:cstheme="minorHAnsi"/>
        </w:rPr>
        <w:t>a MOL és a Magyar Állam 2021 júliusában létrehozott közös alapítványa. Az Alapítvány pályázati támogatás</w:t>
      </w:r>
      <w:r w:rsidR="00432554">
        <w:rPr>
          <w:rFonts w:cstheme="minorHAnsi"/>
        </w:rPr>
        <w:t>oka</w:t>
      </w:r>
      <w:r w:rsidRPr="00123233">
        <w:rPr>
          <w:rFonts w:cstheme="minorHAnsi"/>
        </w:rPr>
        <w:t>t nyújt a közép-európai régió közösségi értékteremtéséhez, a magyar kulturális örökség megőrzéséhez és fejlesztésekhez. Részben átvette a MOL társadalmi felelősségvállalási tevékenységeit, valamint közérdekű feladatokat lát el a tehetséggondozás, a kultúra és örökségvédelem, a szociális ügyek, a fenntarthatóság, valamint a sportélet területén.</w:t>
      </w:r>
    </w:p>
    <w:p w14:paraId="5D126C74" w14:textId="77777777" w:rsidR="0038746C" w:rsidRDefault="0038746C" w:rsidP="00123233">
      <w:pPr>
        <w:rPr>
          <w:b/>
          <w:bCs/>
        </w:rPr>
      </w:pPr>
    </w:p>
    <w:p w14:paraId="06D3152B" w14:textId="64BE65E5" w:rsidR="009A01C6" w:rsidRDefault="004C638A" w:rsidP="00123233">
      <w:r w:rsidRPr="004C638A">
        <w:rPr>
          <w:b/>
          <w:bCs/>
        </w:rPr>
        <w:t xml:space="preserve">A MOL – Új Európa Alapítvány </w:t>
      </w:r>
      <w:r w:rsidR="00123233">
        <w:rPr>
          <w:b/>
          <w:bCs/>
        </w:rPr>
        <w:t xml:space="preserve">a </w:t>
      </w:r>
      <w:r w:rsidRPr="004C638A">
        <w:rPr>
          <w:b/>
          <w:bCs/>
        </w:rPr>
        <w:t xml:space="preserve">Határtalan nyár rendezvénysorozat </w:t>
      </w:r>
      <w:r w:rsidR="00123233">
        <w:t>e</w:t>
      </w:r>
      <w:r w:rsidR="00123233" w:rsidRPr="00117C31">
        <w:t xml:space="preserve">lindításával </w:t>
      </w:r>
      <w:r w:rsidR="00123233">
        <w:t xml:space="preserve">2022-ben </w:t>
      </w:r>
      <w:r w:rsidR="00123233" w:rsidRPr="00117C31">
        <w:t>arra vállalkoz</w:t>
      </w:r>
      <w:r w:rsidR="00123233">
        <w:t>ott</w:t>
      </w:r>
      <w:r w:rsidR="00123233" w:rsidRPr="00117C31">
        <w:t>, hogy kulturális örökségünk megőrzését és továbbélését segítve felkarolj</w:t>
      </w:r>
      <w:r w:rsidR="0038746C">
        <w:t>a</w:t>
      </w:r>
      <w:r w:rsidR="00123233" w:rsidRPr="00117C31">
        <w:t xml:space="preserve"> Közép-Európa magyarlakta régióinak értékteremtő rendezvényeit.</w:t>
      </w:r>
      <w:r w:rsidR="00123233">
        <w:t xml:space="preserve"> Pályázati forrás</w:t>
      </w:r>
      <w:r w:rsidR="0038746C">
        <w:t>o</w:t>
      </w:r>
      <w:r w:rsidR="00123233">
        <w:t>kkal segít</w:t>
      </w:r>
      <w:r w:rsidR="0038746C">
        <w:t>i</w:t>
      </w:r>
      <w:r w:rsidR="00123233">
        <w:t xml:space="preserve"> a kortárs kultúrához való kapcsolódást, a programkínálat bővítését a fiatal tehetségek bemutatkozásával és műfaji sokszínűséggel, ösztön</w:t>
      </w:r>
      <w:r w:rsidR="0038746C">
        <w:t>zi</w:t>
      </w:r>
      <w:r w:rsidR="00123233">
        <w:t xml:space="preserve"> a fejlesztéseket, és támogatást nyújt a szélesebb közönség eléréséhez. </w:t>
      </w:r>
    </w:p>
    <w:p w14:paraId="4A0C5C0D" w14:textId="01B6F477" w:rsidR="00123233" w:rsidRDefault="00123233" w:rsidP="00123233"/>
    <w:p w14:paraId="0961151E" w14:textId="5DB180BE" w:rsidR="00B56E39" w:rsidRDefault="00B56E39" w:rsidP="00123233">
      <w:r>
        <w:t>Budapest, 2025.06.18.</w:t>
      </w:r>
    </w:p>
    <w:sectPr w:rsidR="00B56E39" w:rsidSect="00550D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8445" w14:textId="77777777" w:rsidR="00550D4B" w:rsidRDefault="00550D4B" w:rsidP="00550D4B">
      <w:pPr>
        <w:spacing w:after="0" w:line="240" w:lineRule="auto"/>
      </w:pPr>
      <w:r>
        <w:separator/>
      </w:r>
    </w:p>
  </w:endnote>
  <w:endnote w:type="continuationSeparator" w:id="0">
    <w:p w14:paraId="04AFCE0D" w14:textId="77777777" w:rsidR="00550D4B" w:rsidRDefault="00550D4B" w:rsidP="0055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8E87" w14:textId="77777777" w:rsidR="00550D4B" w:rsidRDefault="00550D4B" w:rsidP="00550D4B">
      <w:pPr>
        <w:spacing w:after="0" w:line="240" w:lineRule="auto"/>
      </w:pPr>
      <w:r>
        <w:separator/>
      </w:r>
    </w:p>
  </w:footnote>
  <w:footnote w:type="continuationSeparator" w:id="0">
    <w:p w14:paraId="6918725D" w14:textId="77777777" w:rsidR="00550D4B" w:rsidRDefault="00550D4B" w:rsidP="0055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0340" w14:textId="1AE40E95" w:rsidR="003C4712" w:rsidRPr="003C4712" w:rsidRDefault="003C4712" w:rsidP="003C4712">
    <w:pPr>
      <w:pStyle w:val="lfej"/>
    </w:pPr>
    <w:r w:rsidRPr="003C4712">
      <w:drawing>
        <wp:inline distT="0" distB="0" distL="0" distR="0" wp14:anchorId="3C9352B0" wp14:editId="17497B2C">
          <wp:extent cx="1876425" cy="938625"/>
          <wp:effectExtent l="0" t="0" r="0" b="0"/>
          <wp:docPr id="208176676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093" cy="99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688BF" w14:textId="7CBFC986" w:rsidR="00550D4B" w:rsidRDefault="00550D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8D"/>
    <w:rsid w:val="00123233"/>
    <w:rsid w:val="00130D7D"/>
    <w:rsid w:val="0016313C"/>
    <w:rsid w:val="001C264D"/>
    <w:rsid w:val="001C5039"/>
    <w:rsid w:val="001D67CD"/>
    <w:rsid w:val="001F3F82"/>
    <w:rsid w:val="00265D77"/>
    <w:rsid w:val="002B01B6"/>
    <w:rsid w:val="002B55B3"/>
    <w:rsid w:val="002D16FD"/>
    <w:rsid w:val="00372624"/>
    <w:rsid w:val="0038477A"/>
    <w:rsid w:val="0038746C"/>
    <w:rsid w:val="003A0047"/>
    <w:rsid w:val="003A6EC5"/>
    <w:rsid w:val="003C4712"/>
    <w:rsid w:val="00432554"/>
    <w:rsid w:val="0045088A"/>
    <w:rsid w:val="004C638A"/>
    <w:rsid w:val="004D26D1"/>
    <w:rsid w:val="004E61CB"/>
    <w:rsid w:val="00536FA9"/>
    <w:rsid w:val="00550D4B"/>
    <w:rsid w:val="00566E91"/>
    <w:rsid w:val="005A16D7"/>
    <w:rsid w:val="005B75E2"/>
    <w:rsid w:val="005E13CA"/>
    <w:rsid w:val="005F3F47"/>
    <w:rsid w:val="00600A29"/>
    <w:rsid w:val="006F153B"/>
    <w:rsid w:val="00713E8B"/>
    <w:rsid w:val="007752EB"/>
    <w:rsid w:val="007D3024"/>
    <w:rsid w:val="007D4259"/>
    <w:rsid w:val="00883649"/>
    <w:rsid w:val="008B4D99"/>
    <w:rsid w:val="008D2269"/>
    <w:rsid w:val="00936291"/>
    <w:rsid w:val="0095490D"/>
    <w:rsid w:val="0097198A"/>
    <w:rsid w:val="0099298D"/>
    <w:rsid w:val="009A01C6"/>
    <w:rsid w:val="009C5F73"/>
    <w:rsid w:val="009D21C6"/>
    <w:rsid w:val="00AC0F92"/>
    <w:rsid w:val="00AD75B8"/>
    <w:rsid w:val="00AE1898"/>
    <w:rsid w:val="00AE3097"/>
    <w:rsid w:val="00AE790D"/>
    <w:rsid w:val="00B1265D"/>
    <w:rsid w:val="00B2215F"/>
    <w:rsid w:val="00B56E39"/>
    <w:rsid w:val="00BE1DAE"/>
    <w:rsid w:val="00C075C5"/>
    <w:rsid w:val="00C37CCB"/>
    <w:rsid w:val="00C61C79"/>
    <w:rsid w:val="00C96E05"/>
    <w:rsid w:val="00CE2D93"/>
    <w:rsid w:val="00CE3C8F"/>
    <w:rsid w:val="00D31D09"/>
    <w:rsid w:val="00D47C25"/>
    <w:rsid w:val="00E20AE7"/>
    <w:rsid w:val="00E750D6"/>
    <w:rsid w:val="00EC1606"/>
    <w:rsid w:val="00ED623F"/>
    <w:rsid w:val="00EF498B"/>
    <w:rsid w:val="00F51EDE"/>
    <w:rsid w:val="00F63330"/>
    <w:rsid w:val="00F6519B"/>
    <w:rsid w:val="00F7170C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F65"/>
  <w15:docId w15:val="{07C092B7-DE03-47C8-8991-55101F1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2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2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2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2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2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2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2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2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2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298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298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29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29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29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29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2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2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2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929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29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9298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298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298D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95490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C5F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C5F7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C5F7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F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F7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C63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638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55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0D4B"/>
  </w:style>
  <w:style w:type="paragraph" w:styleId="llb">
    <w:name w:val="footer"/>
    <w:basedOn w:val="Norml"/>
    <w:link w:val="llbChar"/>
    <w:uiPriority w:val="99"/>
    <w:unhideWhenUsed/>
    <w:rsid w:val="0055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muea-srv\Kozos\KOMMUNIK&#193;CI&#211;\Hat&#225;rtalan%20Ny&#225;r\2025\www.hatartalannyar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Széll Sára</dc:creator>
  <cp:keywords/>
  <dc:description/>
  <cp:lastModifiedBy>Farkas Szilvia</cp:lastModifiedBy>
  <cp:revision>2</cp:revision>
  <cp:lastPrinted>2025-07-02T09:31:00Z</cp:lastPrinted>
  <dcterms:created xsi:type="dcterms:W3CDTF">2025-07-02T10:22:00Z</dcterms:created>
  <dcterms:modified xsi:type="dcterms:W3CDTF">2025-07-02T10:22:00Z</dcterms:modified>
</cp:coreProperties>
</file>